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04d5dfe3f44d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FANTOFT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FANTOFT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bb93fd0a2240f6"/>
      <w:footerReference xmlns:r="http://schemas.openxmlformats.org/officeDocument/2006/relationships" w:type="default" r:id="R2068a7ae609340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FANTOFT HOLDING AS   ·   Org.nr 987 578 637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FANTOFT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b93fd0a2240f6" /><Relationship Type="http://schemas.openxmlformats.org/officeDocument/2006/relationships/footer" Target="/word/footer1.xml" Id="R2068a7ae609340ba" /></Relationships>
</file>