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415725ff34f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BRASETH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BRASETH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626933ffe40ff"/>
      <w:footerReference xmlns:r="http://schemas.openxmlformats.org/officeDocument/2006/relationships" w:type="default" r:id="R10ec6f121321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BRASETH AS   ·   Org.nr 987 568 968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BRASETH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626933ffe40ff" /><Relationship Type="http://schemas.openxmlformats.org/officeDocument/2006/relationships/footer" Target="/word/footer1.xml" Id="R10ec6f1213214faa" /></Relationships>
</file>