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dd213f95b54e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TOVSHUS INVEST AS</w:t>
      </w:r>
    </w:p>
    <w:sectPr>
      <w:headerReference xmlns:r="http://schemas.openxmlformats.org/officeDocument/2006/relationships" w:type="default" r:id="Rc74a26c0884d4407"/>
      <w:footerReference xmlns:r="http://schemas.openxmlformats.org/officeDocument/2006/relationships" w:type="default" r:id="R23afb649812c4c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TOVSHUS INVEST AS   ·   Org.nr 987 557 885   ·   Holmenkollveien 23D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TOVSHUS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4a26c0884d4407" /><Relationship Type="http://schemas.openxmlformats.org/officeDocument/2006/relationships/footer" Target="/word/footer1.xml" Id="R23afb649812c4cd6" /></Relationships>
</file>