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09ded1a7c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KARO INVEST AS.</w:t>
      </w:r>
    </w:p>
    <w:sectPr>
      <w:headerReference xmlns:r="http://schemas.openxmlformats.org/officeDocument/2006/relationships" w:type="default" r:id="Rd27be370b4b34ead"/>
      <w:footerReference xmlns:r="http://schemas.openxmlformats.org/officeDocument/2006/relationships" w:type="default" r:id="R1d6f833172b7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be370b4b34ead" /><Relationship Type="http://schemas.openxmlformats.org/officeDocument/2006/relationships/footer" Target="/word/footer1.xml" Id="R1d6f833172b74290" /></Relationships>
</file>