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d6752ed41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 SENTER INTERIØR &amp; HOBBY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 SENTER INTERIØR &amp; HOBBY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2a5582f374afa"/>
      <w:footerReference xmlns:r="http://schemas.openxmlformats.org/officeDocument/2006/relationships" w:type="default" r:id="Rf049b97a0aab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 SENTER INTERIØR &amp; HOBBY AS   ·   Org.nr 987 548 975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 SENTER INTERIØR &amp; HOBBY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2a5582f374afa" /><Relationship Type="http://schemas.openxmlformats.org/officeDocument/2006/relationships/footer" Target="/word/footer1.xml" Id="Rf049b97a0aab410c" /></Relationships>
</file>