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e21797afd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LUCKY STRIKE BOWLINGSENTER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LUCKY STRIKE BOWLINGSENTER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29fc746f94241"/>
      <w:footerReference xmlns:r="http://schemas.openxmlformats.org/officeDocument/2006/relationships" w:type="default" r:id="Rc7378de53aba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LUCKY STRIKE BOWLINGSENTER AS   ·   Org.nr 987 529 458   ·   Stamsøyveien 24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LUCKY STRIKE BOWLINGSENTER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29fc746f94241" /><Relationship Type="http://schemas.openxmlformats.org/officeDocument/2006/relationships/footer" Target="/word/footer1.xml" Id="Rc7378de53aba4e32" /></Relationships>
</file>