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4e9805393e4b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INTRA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INTRA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e7f52e870a48b2"/>
      <w:footerReference xmlns:r="http://schemas.openxmlformats.org/officeDocument/2006/relationships" w:type="default" r:id="Rfa5178c3bf7248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INTRA ØKONOMI AS   ·   Org.nr 987 487 968   ·   Stalsbergveien 1   ·   3128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INTRA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e7f52e870a48b2" /><Relationship Type="http://schemas.openxmlformats.org/officeDocument/2006/relationships/footer" Target="/word/footer1.xml" Id="Rfa5178c3bf7248d8" /></Relationships>
</file>