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623c5deb5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ESCAMA AS.</w:t>
      </w:r>
    </w:p>
    <w:sectPr>
      <w:headerReference xmlns:r="http://schemas.openxmlformats.org/officeDocument/2006/relationships" w:type="default" r:id="Ra16e93474ac841a4"/>
      <w:footerReference xmlns:r="http://schemas.openxmlformats.org/officeDocument/2006/relationships" w:type="default" r:id="Rc66a9707088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e93474ac841a4" /><Relationship Type="http://schemas.openxmlformats.org/officeDocument/2006/relationships/footer" Target="/word/footer1.xml" Id="Rc66a9707088e4f72" /></Relationships>
</file>