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f9e08dae9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8e536e1db4906"/>
      <w:footerReference xmlns:r="http://schemas.openxmlformats.org/officeDocument/2006/relationships" w:type="default" r:id="R33cf0c030106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TRYSILFRAKT AS   ·   Org.nr 987 459 158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8e536e1db4906" /><Relationship Type="http://schemas.openxmlformats.org/officeDocument/2006/relationships/footer" Target="/word/footer1.xml" Id="R33cf0c0301064dd8" /></Relationships>
</file>