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5003fc8bc43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REGNSKAP AS</w:t>
      </w:r>
    </w:p>
    <w:sectPr>
      <w:headerReference xmlns:r="http://schemas.openxmlformats.org/officeDocument/2006/relationships" w:type="default" r:id="Re37de93a80904c91"/>
      <w:footerReference xmlns:r="http://schemas.openxmlformats.org/officeDocument/2006/relationships" w:type="default" r:id="R937fc72eb4b4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de93a80904c91" /><Relationship Type="http://schemas.openxmlformats.org/officeDocument/2006/relationships/footer" Target="/word/footer1.xml" Id="R937fc72eb4b44541" /></Relationships>
</file>