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03afd0269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IMTAS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IMTAS PROSJEKT AS</w:t>
      </w:r>
    </w:p>
    <w:sectPr>
      <w:headerReference xmlns:r="http://schemas.openxmlformats.org/officeDocument/2006/relationships" w:type="default" r:id="Rae81b51187c34bf7"/>
      <w:footerReference xmlns:r="http://schemas.openxmlformats.org/officeDocument/2006/relationships" w:type="default" r:id="Rfe1850620874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1b51187c34bf7" /><Relationship Type="http://schemas.openxmlformats.org/officeDocument/2006/relationships/footer" Target="/word/footer1.xml" Id="Rfe18506208744add" /></Relationships>
</file>