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4a493347e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51eea43f54175"/>
      <w:footerReference xmlns:r="http://schemas.openxmlformats.org/officeDocument/2006/relationships" w:type="default" r:id="R79e2af2bfdf8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 ØKONOMI AS   ·   Org.nr 987 273 046   ·   c/o Torbjørn Sund, Fürstveien 18D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51eea43f54175" /><Relationship Type="http://schemas.openxmlformats.org/officeDocument/2006/relationships/footer" Target="/word/footer1.xml" Id="R79e2af2bfdf84cbb" /></Relationships>
</file>