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98b55df8ad41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REVISORGRUPPEN DRAMMEN AS.</w:t>
      </w:r>
    </w:p>
    <w:sectPr>
      <w:headerReference xmlns:r="http://schemas.openxmlformats.org/officeDocument/2006/relationships" w:type="default" r:id="R62a02b7f79954942"/>
      <w:footerReference xmlns:r="http://schemas.openxmlformats.org/officeDocument/2006/relationships" w:type="default" r:id="R079c5954d8c146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a02b7f79954942" /><Relationship Type="http://schemas.openxmlformats.org/officeDocument/2006/relationships/footer" Target="/word/footer1.xml" Id="R079c5954d8c1463e" /></Relationships>
</file>