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735a8a0e24f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ERDNA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Skei I Jølster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Skei I Jølster,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ERDNA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e0f6bb8c8c4578"/>
      <w:footerReference xmlns:r="http://schemas.openxmlformats.org/officeDocument/2006/relationships" w:type="default" r:id="R26e4acfabcae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ERDNA INVEST AS   ·   Org.nr 987 112 824   ·   Co/ Andre Sunde   ·   6843 SKEI I JØLSTER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ERDNA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0f6bb8c8c4578" /><Relationship Type="http://schemas.openxmlformats.org/officeDocument/2006/relationships/footer" Target="/word/footer1.xml" Id="R26e4acfabcae4d79" /></Relationships>
</file>