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7a3ebfa72e42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LGR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LGR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3caaf03caa4132"/>
      <w:footerReference xmlns:r="http://schemas.openxmlformats.org/officeDocument/2006/relationships" w:type="default" r:id="R62478f99d87f47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LGR CONSULTING AS   ·   Org.nr 987 111 429   ·   P. A. Holms vei 17   ·   1164 OSLO   ·   Tlf. 41 14 51 60   ·   legalld@lgr-consulting.com   ·   www.lgr-consulting.com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LGR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3caaf03caa4132" /><Relationship Type="http://schemas.openxmlformats.org/officeDocument/2006/relationships/footer" Target="/word/footer1.xml" Id="R62478f99d87f4796" /></Relationships>
</file>