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260222593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38c854516469f"/>
      <w:footerReference xmlns:r="http://schemas.openxmlformats.org/officeDocument/2006/relationships" w:type="default" r:id="R42e30cce9368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III AS   ·   Org.nr 987 074 264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38c854516469f" /><Relationship Type="http://schemas.openxmlformats.org/officeDocument/2006/relationships/footer" Target="/word/footer1.xml" Id="R42e30cce93684fc4" /></Relationships>
</file>