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bef04d172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FREMTIDENS INDUSTRI AS</w:t>
      </w:r>
    </w:p>
    <w:sectPr>
      <w:headerReference xmlns:r="http://schemas.openxmlformats.org/officeDocument/2006/relationships" w:type="default" r:id="Rfd75a967c83c48d6"/>
      <w:footerReference xmlns:r="http://schemas.openxmlformats.org/officeDocument/2006/relationships" w:type="default" r:id="Rfefac832d1b5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5a967c83c48d6" /><Relationship Type="http://schemas.openxmlformats.org/officeDocument/2006/relationships/footer" Target="/word/footer1.xml" Id="Rfefac832d1b54eea" /></Relationships>
</file>