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1bb1e571b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 CONSTRUCTION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 CONSTRUCTION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797dfd7544417"/>
      <w:footerReference xmlns:r="http://schemas.openxmlformats.org/officeDocument/2006/relationships" w:type="default" r:id="Raf840f7db024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 CONSTRUCTION AS   ·   Org.nr 987 028 599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 CONSTRUCTION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797dfd7544417" /><Relationship Type="http://schemas.openxmlformats.org/officeDocument/2006/relationships/footer" Target="/word/footer1.xml" Id="Raf840f7db02447f6" /></Relationships>
</file>