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a112db81b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KVAMME &amp; URNES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KVAMME &amp; URNES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e175b0d5d4570"/>
      <w:footerReference xmlns:r="http://schemas.openxmlformats.org/officeDocument/2006/relationships" w:type="default" r:id="R1c31ff1d8301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e175b0d5d4570" /><Relationship Type="http://schemas.openxmlformats.org/officeDocument/2006/relationships/footer" Target="/word/footer1.xml" Id="R1c31ff1d830145ec" /></Relationships>
</file>