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09d282ed0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 SUBSEA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 SUBSEA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892c6dd4d41fe"/>
      <w:footerReference xmlns:r="http://schemas.openxmlformats.org/officeDocument/2006/relationships" w:type="default" r:id="R02e6c497f15d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 SUBSEA SYSTEMS AS   ·   Org.nr 986 995 102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 SUBSEA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892c6dd4d41fe" /><Relationship Type="http://schemas.openxmlformats.org/officeDocument/2006/relationships/footer" Target="/word/footer1.xml" Id="R02e6c497f15d4197" /></Relationships>
</file>