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58dfa7efb45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T.M. SLUNGÅRD SAG &amp; HØVLERI AS</w:t>
      </w:r>
    </w:p>
    <w:sectPr>
      <w:headerReference xmlns:r="http://schemas.openxmlformats.org/officeDocument/2006/relationships" w:type="default" r:id="R916d30869c7642b9"/>
      <w:footerReference xmlns:r="http://schemas.openxmlformats.org/officeDocument/2006/relationships" w:type="default" r:id="Ref0e8385155d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d30869c7642b9" /><Relationship Type="http://schemas.openxmlformats.org/officeDocument/2006/relationships/footer" Target="/word/footer1.xml" Id="Ref0e8385155d4289" /></Relationships>
</file>