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2c9cabb5f4b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ARMARINA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ARMARINA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da42f3b6104cd5"/>
      <w:footerReference xmlns:r="http://schemas.openxmlformats.org/officeDocument/2006/relationships" w:type="default" r:id="R286f5ec4edb442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ARMARINA AS   ·   Org.nr 986 966 013   ·   c/o Industrifinans, 3 etasje, Oscars gate 30   ·   0352 OSLO   ·   Tlf. 23 27 03 30   ·   tom.collett@collettco.no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ARMARINA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da42f3b6104cd5" /><Relationship Type="http://schemas.openxmlformats.org/officeDocument/2006/relationships/footer" Target="/word/footer1.xml" Id="R286f5ec4edb4422d" /></Relationships>
</file>