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29bf60cf7b4b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VIDDA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VIDDA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111a179d0d47b5"/>
      <w:footerReference xmlns:r="http://schemas.openxmlformats.org/officeDocument/2006/relationships" w:type="default" r:id="R842d4b47416e4f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VIDDA AS   ·   Org.nr 986 954 279   ·   Stenersgata 2A   ·   0184 OSLO   ·   Tlf. 23 08 00 00   ·   firmapost@thon.no   ·   www.thon.no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VIDDA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111a179d0d47b5" /><Relationship Type="http://schemas.openxmlformats.org/officeDocument/2006/relationships/footer" Target="/word/footer1.xml" Id="R842d4b47416e4fcc" /></Relationships>
</file>