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a45944282347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AUTOTREND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AUTOTREND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0d02e8f8504dba"/>
      <w:footerReference xmlns:r="http://schemas.openxmlformats.org/officeDocument/2006/relationships" w:type="default" r:id="R8330b1b7580e46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AUTOTREND AS   ·   Org.nr 986 914 781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0d02e8f8504dba" /><Relationship Type="http://schemas.openxmlformats.org/officeDocument/2006/relationships/footer" Target="/word/footer1.xml" Id="R8330b1b7580e46f8" /></Relationships>
</file>