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595097cdd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PUB CAFE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PUB CAFE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35f3f0df14458"/>
      <w:footerReference xmlns:r="http://schemas.openxmlformats.org/officeDocument/2006/relationships" w:type="default" r:id="R36147511d6d8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PUB CAFE &amp; SERVICE AS   ·   Org.nr 986 872 302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PUB CAFE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35f3f0df14458" /><Relationship Type="http://schemas.openxmlformats.org/officeDocument/2006/relationships/footer" Target="/word/footer1.xml" Id="R36147511d6d84fba" /></Relationships>
</file>