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3492cbb4c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ANNE ODDEN REGNSKAP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ODDEN REGNSKAP</w:t>
      </w:r>
    </w:p>
    <w:sectPr>
      <w:headerReference xmlns:r="http://schemas.openxmlformats.org/officeDocument/2006/relationships" w:type="default" r:id="R826412fc263a4f18"/>
      <w:footerReference xmlns:r="http://schemas.openxmlformats.org/officeDocument/2006/relationships" w:type="default" r:id="R9ec1ef51a125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ODDEN REGNSKAP   ·   Org.nr 986 681 108   ·   Vestengveien 4B   ·   1182 OSLO   ·   annodden@online.no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ODDEN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412fc263a4f18" /><Relationship Type="http://schemas.openxmlformats.org/officeDocument/2006/relationships/footer" Target="/word/footer1.xml" Id="R9ec1ef51a1254f93" /></Relationships>
</file>