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b3920462ee41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BYGG OG MALERMESTERTJENESTEN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Trollåsen,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OG MALERMESTERTJENESTEN AS</w:t>
      </w:r>
    </w:p>
    <w:sectPr>
      <w:headerReference xmlns:r="http://schemas.openxmlformats.org/officeDocument/2006/relationships" w:type="default" r:id="Rf5dc3f77b0fc4ee7"/>
      <w:footerReference xmlns:r="http://schemas.openxmlformats.org/officeDocument/2006/relationships" w:type="default" r:id="R92de51f5d2c742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OG MALERMESTERTJENESTEN AS   ·   Org.nr 986 540 121   ·   Lienga 6   ·   1414 TROLLÅSEN   ·   Tlf. 40 00 10 14   ·   post@byggogmal.no   ·   www.byggogmal.no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OG MALERMESTERTJENESTEN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dc3f77b0fc4ee7" /><Relationship Type="http://schemas.openxmlformats.org/officeDocument/2006/relationships/footer" Target="/word/footer1.xml" Id="R92de51f5d2c74278" /></Relationships>
</file>