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787e2759a44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HIWI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HIWI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b6c9647cd2417f"/>
      <w:footerReference xmlns:r="http://schemas.openxmlformats.org/officeDocument/2006/relationships" w:type="default" r:id="Ra0a5304b0b68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HIWI AS   ·   Org.nr 986 386 491   ·   c/o Wiese, Fabritiusalléen 7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b6c9647cd2417f" /><Relationship Type="http://schemas.openxmlformats.org/officeDocument/2006/relationships/footer" Target="/word/footer1.xml" Id="Ra0a5304b0b6840e1" /></Relationships>
</file>