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6207fc105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EMBRO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a9bbf7b2edf844c1"/>
      <w:footerReference xmlns:r="http://schemas.openxmlformats.org/officeDocument/2006/relationships" w:type="default" r:id="R70eb12a563eb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bf7b2edf844c1" /><Relationship Type="http://schemas.openxmlformats.org/officeDocument/2006/relationships/footer" Target="/word/footer1.xml" Id="R70eb12a563eb4032" /></Relationships>
</file>