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116f4c2e4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FORUS REVISJON AS.</w:t>
      </w:r>
    </w:p>
    <w:sectPr>
      <w:headerReference xmlns:r="http://schemas.openxmlformats.org/officeDocument/2006/relationships" w:type="default" r:id="R7d143d6f77d7459f"/>
      <w:footerReference xmlns:r="http://schemas.openxmlformats.org/officeDocument/2006/relationships" w:type="default" r:id="R282cd2b7fee5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43d6f77d7459f" /><Relationship Type="http://schemas.openxmlformats.org/officeDocument/2006/relationships/footer" Target="/word/footer1.xml" Id="R282cd2b7fee54ae2" /></Relationships>
</file>