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41ab22e804c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FIRMAHJELP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FIRMAHJELP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97547cdaa84f17"/>
      <w:footerReference xmlns:r="http://schemas.openxmlformats.org/officeDocument/2006/relationships" w:type="default" r:id="R48c04c8425f6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FIRMAHJELP   ·   Org.nr 986 339 396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FIRMAHJELP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7547cdaa84f17" /><Relationship Type="http://schemas.openxmlformats.org/officeDocument/2006/relationships/footer" Target="/word/footer1.xml" Id="R48c04c8425f64bcb" /></Relationships>
</file>