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1ff52e03644a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AASLUND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AASLUND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fdd829d4e24240"/>
      <w:footerReference xmlns:r="http://schemas.openxmlformats.org/officeDocument/2006/relationships" w:type="default" r:id="R508cd88922734a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AASLUND AS   ·   Org.nr 986 283 412   ·   Kongeveien 71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AASLUND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fdd829d4e24240" /><Relationship Type="http://schemas.openxmlformats.org/officeDocument/2006/relationships/footer" Target="/word/footer1.xml" Id="R508cd88922734aa7" /></Relationships>
</file>