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d4e7369f3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TREPRODUKTER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TREPRODUKTER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43cfe8ffd42cf"/>
      <w:footerReference xmlns:r="http://schemas.openxmlformats.org/officeDocument/2006/relationships" w:type="default" r:id="Rffa17c3965fe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TREPRODUKTER AS   ·   Org.nr 986 160 787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TREPRODUKTER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43cfe8ffd42cf" /><Relationship Type="http://schemas.openxmlformats.org/officeDocument/2006/relationships/footer" Target="/word/footer1.xml" Id="Rffa17c3965fe45a3" /></Relationships>
</file>