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ac4ebe8a5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BLUESTEEL 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BLUESTEEL 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bdfdd20174db7"/>
      <w:footerReference xmlns:r="http://schemas.openxmlformats.org/officeDocument/2006/relationships" w:type="default" r:id="Rcacee2e7689a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BLUESTEEL KLÆR AS   ·   Org.nr 986 159 932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BLUESTEEL 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bdfdd20174db7" /><Relationship Type="http://schemas.openxmlformats.org/officeDocument/2006/relationships/footer" Target="/word/footer1.xml" Id="Rcacee2e7689a4db0" /></Relationships>
</file>