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e268b5253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2c3ced481450a"/>
      <w:footerReference xmlns:r="http://schemas.openxmlformats.org/officeDocument/2006/relationships" w:type="default" r:id="R5bf07336da83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UNIEIENDOM AS   ·   Org.nr 986 100 490   ·   Jomfrulandsveien 2   ·   3530 RØYSE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2c3ced481450a" /><Relationship Type="http://schemas.openxmlformats.org/officeDocument/2006/relationships/footer" Target="/word/footer1.xml" Id="R5bf07336da8349c8" /></Relationships>
</file>