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f800d34b4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PARATUS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PARATUS AS</w:t>
      </w:r>
    </w:p>
    <w:sectPr>
      <w:headerReference xmlns:r="http://schemas.openxmlformats.org/officeDocument/2006/relationships" w:type="default" r:id="Rf4c18976223a4ca1"/>
      <w:footerReference xmlns:r="http://schemas.openxmlformats.org/officeDocument/2006/relationships" w:type="default" r:id="Rbe68c3f186cd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18976223a4ca1" /><Relationship Type="http://schemas.openxmlformats.org/officeDocument/2006/relationships/footer" Target="/word/footer1.xml" Id="Rbe68c3f186cd4313" /></Relationships>
</file>