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6296a91cee46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PINAR INVEST AS</w:t>
      </w:r>
    </w:p>
    <w:sectPr>
      <w:headerReference xmlns:r="http://schemas.openxmlformats.org/officeDocument/2006/relationships" w:type="default" r:id="Rb5e483776ee3459e"/>
      <w:footerReference xmlns:r="http://schemas.openxmlformats.org/officeDocument/2006/relationships" w:type="default" r:id="R06dbcd47b09449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PINAR INVEST AS   ·   Org.nr 986 062 521   ·   Østensjøveien 34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PINAR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e483776ee3459e" /><Relationship Type="http://schemas.openxmlformats.org/officeDocument/2006/relationships/footer" Target="/word/footer1.xml" Id="R06dbcd47b09449d7" /></Relationships>
</file>