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e26f30281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PINAR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PINAR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cb446006b484ee6"/>
      <w:footerReference xmlns:r="http://schemas.openxmlformats.org/officeDocument/2006/relationships" w:type="default" r:id="R769d72326249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446006b484ee6" /><Relationship Type="http://schemas.openxmlformats.org/officeDocument/2006/relationships/footer" Target="/word/footer1.xml" Id="R769d723262494a5c" /></Relationships>
</file>