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46756ceb5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JOHANNESSEN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JOHANNESSEN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29ba0ce9c74b46"/>
      <w:footerReference xmlns:r="http://schemas.openxmlformats.org/officeDocument/2006/relationships" w:type="default" r:id="R8149402d993a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JOHANNESSEN REGNSKAP   ·   Org.nr 985 997 632   ·   Straumeveien 166   ·   5151 STRAUMSGREND   ·   trond@johannessen-regnskap.no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JOHANNESSEN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9ba0ce9c74b46" /><Relationship Type="http://schemas.openxmlformats.org/officeDocument/2006/relationships/footer" Target="/word/footer1.xml" Id="R8149402d993a4a26" /></Relationships>
</file>