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ca00821b14f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83f43f07245ee"/>
      <w:footerReference xmlns:r="http://schemas.openxmlformats.org/officeDocument/2006/relationships" w:type="default" r:id="Rb3996fd79a89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OPS MANAGEMENT AS   ·   Org.nr 985 996 180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83f43f07245ee" /><Relationship Type="http://schemas.openxmlformats.org/officeDocument/2006/relationships/footer" Target="/word/footer1.xml" Id="Rb3996fd79a894e95" /></Relationships>
</file>