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b21c97a9449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ULLENSVANG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Lofthus,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ULLENSVANG AS</w:t>
      </w:r>
    </w:p>
    <w:sectPr>
      <w:headerReference xmlns:r="http://schemas.openxmlformats.org/officeDocument/2006/relationships" w:type="default" r:id="R89f81923523e4221"/>
      <w:footerReference xmlns:r="http://schemas.openxmlformats.org/officeDocument/2006/relationships" w:type="default" r:id="Ra695b6b1bd62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81923523e4221" /><Relationship Type="http://schemas.openxmlformats.org/officeDocument/2006/relationships/footer" Target="/word/footer1.xml" Id="Ra695b6b1bd624f0b" /></Relationships>
</file>