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7342d0e18b44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Lofthus,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HOTELL ULLENSVANG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HOTELL ULLENSVANG EIENDOM AS</w:t>
      </w:r>
    </w:p>
    <w:sectPr>
      <w:headerReference xmlns:r="http://schemas.openxmlformats.org/officeDocument/2006/relationships" w:type="default" r:id="Rf67b026f96b342d0"/>
      <w:footerReference xmlns:r="http://schemas.openxmlformats.org/officeDocument/2006/relationships" w:type="default" r:id="Rfc465d68e9784a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HOTELL ULLENSVANG EIENDOM AS   ·   Org.nr 985 803 730   ·   5787 LOFTHUS   ·   ullensvang@hotel-ullensvang.no   ·   www.hotel-ullensvang.no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HOTELL ULLENSVANG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7b026f96b342d0" /><Relationship Type="http://schemas.openxmlformats.org/officeDocument/2006/relationships/footer" Target="/word/footer1.xml" Id="Rfc465d68e9784abc" /></Relationships>
</file>