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76ed2234e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 CELIUS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 CELIUS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c7399aa9f4fa7"/>
      <w:footerReference xmlns:r="http://schemas.openxmlformats.org/officeDocument/2006/relationships" w:type="default" r:id="Rc7f55100a8c2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 CELIUS AS   ·   Org.nr 985 743 363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 CELIUS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c7399aa9f4fa7" /><Relationship Type="http://schemas.openxmlformats.org/officeDocument/2006/relationships/footer" Target="/word/footer1.xml" Id="Rc7f55100a8c2491a" /></Relationships>
</file>