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18098b2b64f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FRAXINUS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FRAXINUS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931ea5e62f4f5e"/>
      <w:footerReference xmlns:r="http://schemas.openxmlformats.org/officeDocument/2006/relationships" w:type="default" r:id="R6eb54e59778f47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FRAXINUS AS   ·   Org.nr 985 708 274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FRAXINUS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931ea5e62f4f5e" /><Relationship Type="http://schemas.openxmlformats.org/officeDocument/2006/relationships/footer" Target="/word/footer1.xml" Id="R6eb54e59778f4731" /></Relationships>
</file>