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2e0b9a8e7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LEINA AS</w:t>
      </w:r>
    </w:p>
    <w:sectPr>
      <w:headerReference xmlns:r="http://schemas.openxmlformats.org/officeDocument/2006/relationships" w:type="default" r:id="Ra5c56d82dd0340e6"/>
      <w:footerReference xmlns:r="http://schemas.openxmlformats.org/officeDocument/2006/relationships" w:type="default" r:id="Re09a84584c3a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56d82dd0340e6" /><Relationship Type="http://schemas.openxmlformats.org/officeDocument/2006/relationships/footer" Target="/word/footer1.xml" Id="Re09a84584c3a454c" /></Relationships>
</file>