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5ecb1c4a3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KRAFTSAMBAND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KRAFTSAMBAND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daf5f5c554b04"/>
      <w:footerReference xmlns:r="http://schemas.openxmlformats.org/officeDocument/2006/relationships" w:type="default" r:id="R11881075fc89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KRAFTSAMBAND AS   ·   Org.nr 985 592 128   ·   Eliasbakken 7   ·   8200 FAUSKE   ·   Tlf. 75 40 22 00   ·   firmapost@sks.no   ·   www.sks.no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KRAFTSAMBAND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daf5f5c554b04" /><Relationship Type="http://schemas.openxmlformats.org/officeDocument/2006/relationships/footer" Target="/word/footer1.xml" Id="R11881075fc894958" /></Relationships>
</file>