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73108404a44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b282024abd45d2"/>
      <w:footerReference xmlns:r="http://schemas.openxmlformats.org/officeDocument/2006/relationships" w:type="default" r:id="Rad94d3a8de584b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 INVEST AS   ·   Org.nr 985 527 652   ·   Abbedikollen 23   ·   0280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282024abd45d2" /><Relationship Type="http://schemas.openxmlformats.org/officeDocument/2006/relationships/footer" Target="/word/footer1.xml" Id="Rad94d3a8de584be7" /></Relationships>
</file>