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3a0f5b333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023478c1644de"/>
      <w:footerReference xmlns:r="http://schemas.openxmlformats.org/officeDocument/2006/relationships" w:type="default" r:id="Ra8ae65c21d68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 PEOPLE AS   ·   Org.nr 985 462 917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023478c1644de" /><Relationship Type="http://schemas.openxmlformats.org/officeDocument/2006/relationships/footer" Target="/word/footer1.xml" Id="Ra8ae65c21d68437b" /></Relationships>
</file>