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843f43d9fb41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TRANCORP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TRANCORP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6d574633ed4d66"/>
      <w:footerReference xmlns:r="http://schemas.openxmlformats.org/officeDocument/2006/relationships" w:type="default" r:id="R313c1d6ffa554e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TRANCORP AS   ·   Org.nr 985 461 287   ·   c/o Trung Tran, Brekkerødlia 11   ·   1782 HALDEN   ·   post@trancorp.no   ·   www.trancorp.no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TRANCORP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6d574633ed4d66" /><Relationship Type="http://schemas.openxmlformats.org/officeDocument/2006/relationships/footer" Target="/word/footer1.xml" Id="R313c1d6ffa554ea2" /></Relationships>
</file>