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c3fa8021a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PIGGSTEIN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PIGGSTEIN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a87a9cfbf489c"/>
      <w:footerReference xmlns:r="http://schemas.openxmlformats.org/officeDocument/2006/relationships" w:type="default" r:id="R2ba1d4c208f4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PIGGSTEIN AS   ·   Org.nr 985 457 778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PIGGSTEIN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a87a9cfbf489c" /><Relationship Type="http://schemas.openxmlformats.org/officeDocument/2006/relationships/footer" Target="/word/footer1.xml" Id="R2ba1d4c208f445cc" /></Relationships>
</file>